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5DC5E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XXXXXXXX采购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1B193DBD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19DE281D">
      <w:pPr>
        <w:pStyle w:val="4"/>
        <w:rPr>
          <w:rFonts w:hint="eastAsia"/>
        </w:rPr>
      </w:pPr>
    </w:p>
    <w:p w14:paraId="7B6FCE9B">
      <w:pPr>
        <w:pStyle w:val="19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5BDC088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01C2426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518CEBA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2022年度（含）至今（任意一年度）经审计的财务报告（包含审计报告和审计报告中所涉及的财务报表和报表附注）；②提供2022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06512C63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A99F41B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C2B24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051E1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yellow"/>
          <w:lang w:val="en-US" w:eastAsia="zh-CN" w:bidi="ar-SA"/>
        </w:rPr>
        <w:t>其中人体成分具备医疗器械注册（备案）证</w:t>
      </w:r>
      <w:bookmarkStart w:id="0" w:name="_GoBack"/>
      <w:bookmarkEnd w:id="0"/>
    </w:p>
    <w:p w14:paraId="483C32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1E7C5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135D2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AFA69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0621E2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D77E2F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40277CC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0CE5BF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17556C6B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2B7F399A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br w:type="page"/>
      </w:r>
    </w:p>
    <w:p w14:paraId="3584968D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0F54899C">
      <w:pPr>
        <w:pStyle w:val="4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3237ED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293A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E3EA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79B13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5CBF1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4A14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104D5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6D3BB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11CB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6BB91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02DAB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78A04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4320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5DD7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7B9C8E74">
      <w:pPr>
        <w:bidi w:val="0"/>
        <w:rPr>
          <w:rFonts w:hint="eastAsia"/>
        </w:rPr>
      </w:pPr>
    </w:p>
    <w:p w14:paraId="2C3D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5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17DE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2B52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D785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822D053">
      <w:pPr>
        <w:pStyle w:val="11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53A2F1E"/>
    <w:rsid w:val="056D4CD2"/>
    <w:rsid w:val="059C1804"/>
    <w:rsid w:val="068B3EB9"/>
    <w:rsid w:val="085E740E"/>
    <w:rsid w:val="09A31262"/>
    <w:rsid w:val="09C10BEC"/>
    <w:rsid w:val="0A067AB9"/>
    <w:rsid w:val="0AE24082"/>
    <w:rsid w:val="0BCB5AE3"/>
    <w:rsid w:val="0C360B29"/>
    <w:rsid w:val="0D2C5A88"/>
    <w:rsid w:val="0DB00467"/>
    <w:rsid w:val="0F2D0522"/>
    <w:rsid w:val="115D13BA"/>
    <w:rsid w:val="13107EE8"/>
    <w:rsid w:val="135360FD"/>
    <w:rsid w:val="14025E9D"/>
    <w:rsid w:val="17AA1F5D"/>
    <w:rsid w:val="19201045"/>
    <w:rsid w:val="194D26EB"/>
    <w:rsid w:val="1B901C00"/>
    <w:rsid w:val="1C2D71DC"/>
    <w:rsid w:val="1C9B0535"/>
    <w:rsid w:val="1D851F3F"/>
    <w:rsid w:val="1DBD04DA"/>
    <w:rsid w:val="1EF84070"/>
    <w:rsid w:val="1F3A63FA"/>
    <w:rsid w:val="1F4C6A7B"/>
    <w:rsid w:val="21CC629C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F121936"/>
    <w:rsid w:val="30F73611"/>
    <w:rsid w:val="31002970"/>
    <w:rsid w:val="32D30959"/>
    <w:rsid w:val="34DF1767"/>
    <w:rsid w:val="34F6785F"/>
    <w:rsid w:val="3619454C"/>
    <w:rsid w:val="36AC2932"/>
    <w:rsid w:val="37C64260"/>
    <w:rsid w:val="3835687A"/>
    <w:rsid w:val="39083B8F"/>
    <w:rsid w:val="3BB366E1"/>
    <w:rsid w:val="3C5067EE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58044A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18938A6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03219A0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ody Text Indent 2"/>
    <w:basedOn w:val="1"/>
    <w:link w:val="15"/>
    <w:qFormat/>
    <w:uiPriority w:val="0"/>
    <w:pPr>
      <w:ind w:firstLine="540" w:firstLineChars="257"/>
    </w:p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5">
    <w:name w:val="Body Text Indent 2 Char"/>
    <w:basedOn w:val="14"/>
    <w:link w:val="6"/>
    <w:qFormat/>
    <w:uiPriority w:val="0"/>
  </w:style>
  <w:style w:type="character" w:customStyle="1" w:styleId="16">
    <w:name w:val="页脚 Char"/>
    <w:basedOn w:val="14"/>
    <w:link w:val="7"/>
    <w:uiPriority w:val="0"/>
    <w:rPr>
      <w:kern w:val="2"/>
      <w:sz w:val="18"/>
      <w:szCs w:val="18"/>
    </w:rPr>
  </w:style>
  <w:style w:type="character" w:customStyle="1" w:styleId="17">
    <w:name w:val="页眉 Char"/>
    <w:basedOn w:val="14"/>
    <w:link w:val="8"/>
    <w:uiPriority w:val="0"/>
    <w:rPr>
      <w:kern w:val="2"/>
      <w:sz w:val="18"/>
      <w:szCs w:val="18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904</Words>
  <Characters>923</Characters>
  <Lines>3</Lines>
  <Paragraphs>1</Paragraphs>
  <TotalTime>0</TotalTime>
  <ScaleCrop>false</ScaleCrop>
  <LinksUpToDate>false</LinksUpToDate>
  <CharactersWithSpaces>989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十五</cp:lastModifiedBy>
  <dcterms:modified xsi:type="dcterms:W3CDTF">2025-10-30T07:26:42Z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83FBB824AFF04C18B7C8EFB8166BE0AA_13</vt:lpwstr>
  </property>
  <property fmtid="{D5CDD505-2E9C-101B-9397-08002B2CF9AE}" pid="4" name="KSOTemplateDocerSaveRecord">
    <vt:lpwstr>eyJoZGlkIjoiMTdmZDQxMGZmYjYxMjg1NDZiNzQzNWVjN2NmMWM1ZmMiLCJ1c2VySWQiOiIyNDY3NzcwNDYifQ==</vt:lpwstr>
  </property>
</Properties>
</file>